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599F62E">
      <w:pPr>
        <w:pStyle w:val="style0"/>
        <w:jc w:val="center"/>
        <w:rPr/>
      </w:pPr>
      <w:r>
        <w:rPr>
          <w:rFonts w:ascii="Arial" w:hAnsi="Arial"/>
          <w:b/>
          <w:sz w:val="40"/>
        </w:rPr>
        <w:t>GRADE 10 BIOLOGY</w:t>
      </w:r>
    </w:p>
    <w:p w14:paraId="681DABBC">
      <w:pPr>
        <w:pStyle w:val="style0"/>
        <w:jc w:val="center"/>
        <w:rPr/>
      </w:pPr>
      <w:r>
        <w:rPr>
          <w:b/>
          <w:sz w:val="30"/>
        </w:rPr>
        <w:t>ANATOMY AND PHYSIOLOGY OF ANIMALS</w:t>
      </w:r>
      <w:r>
        <w:rPr>
          <w:b/>
          <w:sz w:val="30"/>
        </w:rPr>
        <w:br/>
      </w:r>
      <w:r>
        <w:rPr>
          <w:b/>
          <w:sz w:val="30"/>
        </w:rPr>
        <w:t>Nutrition in Animals</w:t>
      </w:r>
    </w:p>
    <w:p w14:paraId="7ADC4460">
      <w:pPr>
        <w:pStyle w:val="style0"/>
        <w:jc w:val="center"/>
        <w:rPr/>
      </w:pPr>
      <w:r>
        <w:rPr>
          <w:i/>
        </w:rPr>
        <w:t>Study notes based on the supplied Grade 10 source chapter</w:t>
      </w:r>
    </w:p>
    <w:p w14:paraId="DCF00623">
      <w:pPr>
        <w:pStyle w:val="style1"/>
        <w:rPr/>
      </w:pPr>
      <w:r>
        <w:t>Learning outcomes</w:t>
      </w:r>
    </w:p>
    <w:p w14:paraId="D22FB90F">
      <w:pPr>
        <w:pStyle w:val="style48"/>
        <w:rPr/>
      </w:pPr>
      <w:r>
        <w:t>Relate the structure of insect mouthparts to their functions.</w:t>
      </w:r>
    </w:p>
    <w:p w14:paraId="3E01CA56">
      <w:pPr>
        <w:pStyle w:val="style48"/>
        <w:rPr/>
      </w:pPr>
      <w:r>
        <w:t>Illustrate mouthparts of different insects.</w:t>
      </w:r>
    </w:p>
    <w:p w14:paraId="C93FA2EB">
      <w:pPr>
        <w:pStyle w:val="style48"/>
        <w:rPr/>
      </w:pPr>
      <w:r>
        <w:t>Relate the structure of bird beaks to their functions.</w:t>
      </w:r>
    </w:p>
    <w:p w14:paraId="F058871B">
      <w:pPr>
        <w:pStyle w:val="style48"/>
        <w:rPr/>
      </w:pPr>
      <w:r>
        <w:t>Appreciate the diversity of feeding modes in insects and birds.</w:t>
      </w:r>
    </w:p>
    <w:p w14:paraId="B862EFAD">
      <w:pPr>
        <w:pStyle w:val="style1"/>
        <w:rPr/>
      </w:pPr>
      <w:r>
        <w:t>1. Introduction to nutrition in animals</w:t>
      </w:r>
    </w:p>
    <w:p w14:paraId="D1E9C7DD">
      <w:pPr>
        <w:pStyle w:val="style0"/>
        <w:rPr/>
      </w:pPr>
      <w:r>
        <w:t>Nutrition is the process by which an organism obtains and uses food substances for the maintenance of life processes.</w:t>
      </w:r>
    </w:p>
    <w:p w14:paraId="4D52E139">
      <w:pPr>
        <w:pStyle w:val="style0"/>
        <w:rPr/>
      </w:pPr>
      <w:r>
        <w:t>A nutrient is a substance that provides essential materials for the maintenance of these processes.</w:t>
      </w:r>
    </w:p>
    <w:p w14:paraId="7FD56664">
      <w:pPr>
        <w:pStyle w:val="style0"/>
        <w:rPr/>
      </w:pPr>
      <w:r>
        <w:t>Animals obtain nutrients by feeding on plants and other animals.</w:t>
      </w:r>
    </w:p>
    <w:p w14:paraId="70ABF2DD">
      <w:pPr>
        <w:pStyle w:val="style0"/>
        <w:rPr/>
      </w:pPr>
      <w:r>
        <w:t>Insects and birds have different feeding habits. Their mouthparts and beaks are modified to enable them to obtain particular types of food.</w:t>
      </w:r>
    </w:p>
    <w:p w14:paraId="8602216F">
      <w:pPr>
        <w:pStyle w:val="style1"/>
        <w:rPr/>
      </w:pPr>
      <w:r>
        <w:t>2. Structure of insect mouthparts and their functions</w:t>
      </w:r>
    </w:p>
    <w:p w14:paraId="4E2049BB">
      <w:pPr>
        <w:pStyle w:val="style0"/>
        <w:rPr/>
      </w:pPr>
      <w:r>
        <w:t>The basic insect mouthparts comprise the labrum, mandibles, maxillae, labium and hypopharynx. These parts are modified differently according to the insect's mode of feeding.</w:t>
      </w:r>
    </w:p>
    <w:p w14:paraId="B8E7FDC8">
      <w:pPr>
        <w:pStyle w:val="style0"/>
        <w:rPr/>
      </w:pPr>
      <w:r>
        <w:t>The grasshopper represents the basic biting-and-chewing arrangement.</w:t>
      </w:r>
    </w:p>
    <w:p w14:paraId="C0E8A708">
      <w:pPr>
        <w:pStyle w:val="style0"/>
        <w:jc w:val="center"/>
        <w:rPr/>
      </w:pPr>
      <w:r>
        <w:rPr/>
        <w:drawing>
          <wp:inline distL="0" distT="0" distB="0" distR="0">
            <wp:extent cx="5577840" cy="4537904"/>
            <wp:effectExtent l="0" t="0" r="0" b="0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453790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28DDEBE">
      <w:pPr>
        <w:pStyle w:val="style0"/>
        <w:jc w:val="center"/>
        <w:rPr/>
      </w:pPr>
      <w:r>
        <w:rPr>
          <w:i/>
          <w:sz w:val="18"/>
        </w:rPr>
        <w:t>Figure 1: Chewing mouthparts of a grasshopper arranged in order.</w:t>
      </w:r>
    </w:p>
    <w:p w14:paraId="AB116773">
      <w:pPr>
        <w:pStyle w:val="style2"/>
        <w:rPr/>
      </w:pPr>
      <w:r>
        <w:t>Basic mouthparts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14:paraId="358DE73D">
        <w:trPr/>
        <w:tc>
          <w:tcPr>
            <w:tcW w:w="3456" w:type="dxa"/>
            <w:tcBorders/>
          </w:tcPr>
          <w:p w14:paraId="1C222F5D">
            <w:pPr>
              <w:pStyle w:val="style0"/>
              <w:rPr/>
            </w:pPr>
            <w:r>
              <w:t>Part</w:t>
            </w:r>
          </w:p>
        </w:tc>
        <w:tc>
          <w:tcPr>
            <w:tcW w:w="3456" w:type="dxa"/>
            <w:tcBorders/>
          </w:tcPr>
          <w:p w14:paraId="2BD3E38F">
            <w:pPr>
              <w:pStyle w:val="style0"/>
              <w:rPr/>
            </w:pPr>
            <w:r>
              <w:t>Main structure/adaptation</w:t>
            </w:r>
          </w:p>
        </w:tc>
        <w:tc>
          <w:tcPr>
            <w:tcW w:w="3456" w:type="dxa"/>
            <w:tcBorders/>
          </w:tcPr>
          <w:p w14:paraId="0249D083">
            <w:pPr>
              <w:pStyle w:val="style0"/>
              <w:rPr/>
            </w:pPr>
            <w:r>
              <w:t>Function</w:t>
            </w:r>
          </w:p>
        </w:tc>
      </w:tr>
      <w:tr w14:paraId="2F564A7D">
        <w:tblPrEx/>
        <w:trPr/>
        <w:tc>
          <w:tcPr>
            <w:tcW w:w="3456" w:type="dxa"/>
            <w:tcBorders/>
          </w:tcPr>
          <w:p w14:paraId="EDE2B93C">
            <w:pPr>
              <w:pStyle w:val="style0"/>
              <w:rPr/>
            </w:pPr>
            <w:r>
              <w:t>Labrum</w:t>
            </w:r>
          </w:p>
        </w:tc>
        <w:tc>
          <w:tcPr>
            <w:tcW w:w="3456" w:type="dxa"/>
            <w:tcBorders/>
          </w:tcPr>
          <w:p w14:paraId="BF30CA6C">
            <w:pPr>
              <w:pStyle w:val="style0"/>
              <w:rPr/>
            </w:pPr>
            <w:r>
              <w:t>Broad, lip-like structure at the front</w:t>
            </w:r>
          </w:p>
        </w:tc>
        <w:tc>
          <w:tcPr>
            <w:tcW w:w="3456" w:type="dxa"/>
            <w:tcBorders/>
          </w:tcPr>
          <w:p w14:paraId="2895A603">
            <w:pPr>
              <w:pStyle w:val="style0"/>
              <w:rPr/>
            </w:pPr>
            <w:r>
              <w:t>Keeps food in the mouth.</w:t>
            </w:r>
          </w:p>
        </w:tc>
      </w:tr>
      <w:tr w14:paraId="FFA123C6">
        <w:tblPrEx/>
        <w:trPr/>
        <w:tc>
          <w:tcPr>
            <w:tcW w:w="3456" w:type="dxa"/>
            <w:tcBorders/>
          </w:tcPr>
          <w:p w14:paraId="5C63FEDC">
            <w:pPr>
              <w:pStyle w:val="style0"/>
              <w:rPr/>
            </w:pPr>
            <w:r>
              <w:t>Mandibles</w:t>
            </w:r>
          </w:p>
        </w:tc>
        <w:tc>
          <w:tcPr>
            <w:tcW w:w="3456" w:type="dxa"/>
            <w:tcBorders/>
          </w:tcPr>
          <w:p w14:paraId="B6EF8D1B">
            <w:pPr>
              <w:pStyle w:val="style0"/>
              <w:rPr/>
            </w:pPr>
            <w:r>
              <w:t>Pair of strong jaws with sharp edges; move from side to side</w:t>
            </w:r>
          </w:p>
        </w:tc>
        <w:tc>
          <w:tcPr>
            <w:tcW w:w="3456" w:type="dxa"/>
            <w:tcBorders/>
          </w:tcPr>
          <w:p w14:paraId="34DC372B">
            <w:pPr>
              <w:pStyle w:val="style0"/>
              <w:rPr/>
            </w:pPr>
            <w:r>
              <w:t>Crush, grind, cut and chew food.</w:t>
            </w:r>
          </w:p>
        </w:tc>
      </w:tr>
      <w:tr w14:paraId="B3C17AC6">
        <w:tblPrEx/>
        <w:trPr/>
        <w:tc>
          <w:tcPr>
            <w:tcW w:w="3456" w:type="dxa"/>
            <w:tcBorders/>
          </w:tcPr>
          <w:p w14:paraId="8AB8E67D">
            <w:pPr>
              <w:pStyle w:val="style0"/>
              <w:rPr/>
            </w:pPr>
            <w:r>
              <w:t>Maxillae</w:t>
            </w:r>
          </w:p>
        </w:tc>
        <w:tc>
          <w:tcPr>
            <w:tcW w:w="3456" w:type="dxa"/>
            <w:tcBorders/>
          </w:tcPr>
          <w:p w14:paraId="67CF9591">
            <w:pPr>
              <w:pStyle w:val="style0"/>
              <w:rPr/>
            </w:pPr>
            <w:r>
              <w:t>Pair of structures with maxillary palps</w:t>
            </w:r>
          </w:p>
        </w:tc>
        <w:tc>
          <w:tcPr>
            <w:tcW w:w="3456" w:type="dxa"/>
            <w:tcBorders/>
          </w:tcPr>
          <w:p w14:paraId="508B6858">
            <w:pPr>
              <w:pStyle w:val="style0"/>
              <w:rPr/>
            </w:pPr>
            <w:r>
              <w:t>Manipulate food to ease chewing; palps are used for smell, touch and taste.</w:t>
            </w:r>
          </w:p>
        </w:tc>
      </w:tr>
      <w:tr w14:paraId="7F938DEC">
        <w:tblPrEx/>
        <w:trPr/>
        <w:tc>
          <w:tcPr>
            <w:tcW w:w="3456" w:type="dxa"/>
            <w:tcBorders/>
          </w:tcPr>
          <w:p w14:paraId="E40B6425">
            <w:pPr>
              <w:pStyle w:val="style0"/>
              <w:rPr/>
            </w:pPr>
            <w:r>
              <w:t>Labium</w:t>
            </w:r>
          </w:p>
        </w:tc>
        <w:tc>
          <w:tcPr>
            <w:tcW w:w="3456" w:type="dxa"/>
            <w:tcBorders/>
          </w:tcPr>
          <w:p w14:paraId="D0CC34BE">
            <w:pPr>
              <w:pStyle w:val="style0"/>
              <w:rPr/>
            </w:pPr>
            <w:r>
              <w:t>Flap-like back lip with labial palps</w:t>
            </w:r>
          </w:p>
        </w:tc>
        <w:tc>
          <w:tcPr>
            <w:tcW w:w="3456" w:type="dxa"/>
            <w:tcBorders/>
          </w:tcPr>
          <w:p w14:paraId="769C4B4A">
            <w:pPr>
              <w:pStyle w:val="style0"/>
              <w:rPr/>
            </w:pPr>
            <w:r>
              <w:t>Keeps food in the mouth; palps are sensory structures involved in detecting/locating food by smell and taste.</w:t>
            </w:r>
          </w:p>
        </w:tc>
      </w:tr>
      <w:tr w14:paraId="BF79035F">
        <w:tblPrEx/>
        <w:trPr/>
        <w:tc>
          <w:tcPr>
            <w:tcW w:w="3456" w:type="dxa"/>
            <w:tcBorders/>
          </w:tcPr>
          <w:p w14:paraId="0048654E">
            <w:pPr>
              <w:pStyle w:val="style0"/>
              <w:rPr/>
            </w:pPr>
            <w:r>
              <w:t>Hypopharynx</w:t>
            </w:r>
          </w:p>
        </w:tc>
        <w:tc>
          <w:tcPr>
            <w:tcW w:w="3456" w:type="dxa"/>
            <w:tcBorders/>
          </w:tcPr>
          <w:p w14:paraId="22F7C85C">
            <w:pPr>
              <w:pStyle w:val="style0"/>
              <w:rPr/>
            </w:pPr>
            <w:r>
              <w:t>Tongue-like structure between the maxillae; has a salivary duct</w:t>
            </w:r>
          </w:p>
        </w:tc>
        <w:tc>
          <w:tcPr>
            <w:tcW w:w="3456" w:type="dxa"/>
            <w:tcBorders/>
          </w:tcPr>
          <w:p w14:paraId="88B15EDF">
            <w:pPr>
              <w:pStyle w:val="style0"/>
              <w:rPr/>
            </w:pPr>
            <w:r>
              <w:t>Mixes food with saliva and delivers saliva to the mouth.</w:t>
            </w:r>
          </w:p>
        </w:tc>
      </w:tr>
    </w:tbl>
    <w:p w14:paraId="1F2E92F8">
      <w:pPr>
        <w:pStyle w:val="style1"/>
        <w:rPr/>
      </w:pPr>
      <w:r>
        <w:t>3. Main feeding modes in insects</w:t>
      </w:r>
    </w:p>
    <w:p w14:paraId="31A96266">
      <w:pPr>
        <w:pStyle w:val="style0"/>
        <w:rPr/>
      </w:pPr>
      <w:r>
        <w:t>The basic insect mouthparts are modified to adapt insects to different feeding modes.</w:t>
      </w:r>
    </w:p>
    <w:p w14:paraId="F0F62AC9">
      <w:pPr>
        <w:pStyle w:val="style2"/>
        <w:rPr/>
      </w:pPr>
      <w:r>
        <w:t>A. Biting and chewing</w:t>
      </w:r>
    </w:p>
    <w:p w14:paraId="C4619EA3">
      <w:pPr>
        <w:pStyle w:val="style0"/>
        <w:rPr/>
      </w:pPr>
      <w:r>
        <w:t>Used for biting and grinding solid food such as plant leaves.</w:t>
      </w:r>
    </w:p>
    <w:p w14:paraId="EBA207FC">
      <w:pPr>
        <w:pStyle w:val="style48"/>
        <w:rPr/>
      </w:pPr>
      <w:r>
        <w:t>Examples: grasshoppers, locusts, cockroaches, dragonflies, termites, beetles, ants and crickets.</w:t>
      </w:r>
    </w:p>
    <w:p w14:paraId="EC35EDB7">
      <w:pPr>
        <w:pStyle w:val="style48"/>
        <w:rPr/>
      </w:pPr>
      <w:r>
        <w:t>Butterfly and moth larvae (caterpillars) also have biting-and-chewing mouthparts and mainly feed on soft plant material.</w:t>
      </w:r>
    </w:p>
    <w:p w14:paraId="91B98C97">
      <w:pPr>
        <w:pStyle w:val="style0"/>
        <w:jc w:val="center"/>
        <w:rPr/>
      </w:pPr>
      <w:r>
        <w:rPr/>
        <w:drawing>
          <wp:inline distL="0" distT="0" distB="0" distR="0">
            <wp:extent cx="5577840" cy="4462272"/>
            <wp:effectExtent l="0" t="0" r="0" b="0"/>
            <wp:docPr id="1027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446227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CA56EF4">
      <w:pPr>
        <w:pStyle w:val="style0"/>
        <w:jc w:val="center"/>
        <w:rPr/>
      </w:pPr>
      <w:r>
        <w:rPr>
          <w:i/>
          <w:sz w:val="18"/>
        </w:rPr>
        <w:t>Figure 2: Chewing mouthparts of a grasshopper and a beetle.</w:t>
      </w:r>
    </w:p>
    <w:p w14:paraId="402D86FD">
      <w:pPr>
        <w:pStyle w:val="style2"/>
        <w:rPr/>
      </w:pPr>
      <w:r>
        <w:t>B. Piercing and sucking</w:t>
      </w:r>
    </w:p>
    <w:p w14:paraId="96772340">
      <w:pPr>
        <w:pStyle w:val="style0"/>
        <w:rPr/>
      </w:pPr>
      <w:r>
        <w:t>The mouthparts pierce the tissues of another organism and suck fluids from within.</w:t>
      </w:r>
    </w:p>
    <w:p w14:paraId="411600BE">
      <w:pPr>
        <w:pStyle w:val="style48"/>
        <w:rPr/>
      </w:pPr>
      <w:r>
        <w:t>Mosquitoes pierce animal skin and suck blood.</w:t>
      </w:r>
    </w:p>
    <w:p w14:paraId="B965D3FD">
      <w:pPr>
        <w:pStyle w:val="style48"/>
        <w:rPr/>
      </w:pPr>
      <w:r>
        <w:t>Aphids pierce plant tissues and suck plant sap.</w:t>
      </w:r>
    </w:p>
    <w:p w14:paraId="36F95BB1">
      <w:pPr>
        <w:pStyle w:val="style0"/>
        <w:jc w:val="center"/>
        <w:rPr/>
      </w:pPr>
      <w:r>
        <w:rPr/>
        <w:drawing>
          <wp:inline distL="0" distT="0" distB="0" distR="0">
            <wp:extent cx="5577840" cy="5070764"/>
            <wp:effectExtent l="0" t="0" r="0" b="0"/>
            <wp:docPr id="1028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507076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7D36EBF">
      <w:pPr>
        <w:pStyle w:val="style0"/>
        <w:jc w:val="center"/>
        <w:rPr/>
      </w:pPr>
      <w:r>
        <w:rPr>
          <w:i/>
          <w:sz w:val="18"/>
        </w:rPr>
        <w:t>Figure 3: Piercing and sucking mouthparts of a mosquito.</w:t>
      </w:r>
    </w:p>
    <w:p w14:paraId="E1FF5691">
      <w:pPr>
        <w:pStyle w:val="style2"/>
        <w:rPr/>
      </w:pPr>
      <w:r>
        <w:t>C. Siphoning</w:t>
      </w:r>
    </w:p>
    <w:p w14:paraId="534F7B5E">
      <w:pPr>
        <w:pStyle w:val="style0"/>
        <w:rPr/>
      </w:pPr>
      <w:r>
        <w:t>Butterflies and moths have long, tube-like mouthparts called a proboscis. The proboscis is coiled and is used to siphon nectar from deep inside flower nectaries.</w:t>
      </w:r>
    </w:p>
    <w:p w14:paraId="6E3A233A">
      <w:pPr>
        <w:pStyle w:val="style48"/>
        <w:rPr/>
      </w:pPr>
      <w:r>
        <w:t>Food obtained: mainly liquid nectar.</w:t>
      </w:r>
    </w:p>
    <w:p w14:paraId="D49C41D4">
      <w:pPr>
        <w:pStyle w:val="style48"/>
        <w:rPr/>
      </w:pPr>
      <w:r>
        <w:t>The source also identifies bees among insects with siphoning/sucking mouthparts.</w:t>
      </w:r>
    </w:p>
    <w:p w14:paraId="5DDD25CF">
      <w:pPr>
        <w:pStyle w:val="style0"/>
        <w:jc w:val="center"/>
        <w:rPr/>
      </w:pPr>
      <w:r>
        <w:rPr/>
        <w:drawing>
          <wp:inline distL="0" distT="0" distB="0" distR="0">
            <wp:extent cx="5577840" cy="4399423"/>
            <wp:effectExtent l="0" t="0" r="0" b="0"/>
            <wp:docPr id="1029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439942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FE1B621">
      <w:pPr>
        <w:pStyle w:val="style0"/>
        <w:jc w:val="center"/>
        <w:rPr/>
      </w:pPr>
      <w:r>
        <w:rPr>
          <w:i/>
          <w:sz w:val="18"/>
        </w:rPr>
        <w:t>Figure 4: Siphoning mouthparts of a butterfly.</w:t>
      </w:r>
    </w:p>
    <w:p w14:paraId="E725C290">
      <w:pPr>
        <w:pStyle w:val="style2"/>
        <w:rPr/>
      </w:pPr>
      <w:r>
        <w:t>D. Cutting</w:t>
      </w:r>
    </w:p>
    <w:p w14:paraId="06C95322">
      <w:pPr>
        <w:pStyle w:val="style0"/>
        <w:rPr/>
      </w:pPr>
      <w:r>
        <w:t>Tsetse flies have cutting-and-sucking mouthparts used to obtain blood from vertebrate animals.</w:t>
      </w:r>
    </w:p>
    <w:p w14:paraId="EA7F5CD8">
      <w:pPr>
        <w:pStyle w:val="style48"/>
        <w:rPr/>
      </w:pPr>
      <w:r>
        <w:t>The mouthparts pierce and cut the skin, then suck blood.</w:t>
      </w:r>
    </w:p>
    <w:p w14:paraId="C80996EE">
      <w:pPr>
        <w:pStyle w:val="style48"/>
        <w:rPr/>
      </w:pPr>
      <w:r>
        <w:t>The labium has teeth/structures used in piercing the host.</w:t>
      </w:r>
    </w:p>
    <w:p w14:paraId="1147081F">
      <w:pPr>
        <w:pStyle w:val="style48"/>
        <w:rPr/>
      </w:pPr>
      <w:r>
        <w:t>The hypopharynx injects saliva into the blood to prevent clotting.</w:t>
      </w:r>
    </w:p>
    <w:p w14:paraId="F45F62AF">
      <w:pPr>
        <w:pStyle w:val="style48"/>
        <w:rPr/>
      </w:pPr>
      <w:r>
        <w:t>Thecal bulb contains muscles that manipulate the mouthparts.</w:t>
      </w:r>
    </w:p>
    <w:p w14:paraId="C0E4485D">
      <w:pPr>
        <w:pStyle w:val="style0"/>
        <w:jc w:val="center"/>
        <w:rPr/>
      </w:pPr>
      <w:r>
        <w:rPr/>
        <w:drawing>
          <wp:inline distL="0" distT="0" distB="0" distR="0">
            <wp:extent cx="5577840" cy="3770934"/>
            <wp:effectExtent l="0" t="0" r="0" b="0"/>
            <wp:docPr id="1030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377093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1980416">
      <w:pPr>
        <w:pStyle w:val="style0"/>
        <w:jc w:val="center"/>
        <w:rPr/>
      </w:pPr>
      <w:r>
        <w:rPr>
          <w:i/>
          <w:sz w:val="18"/>
        </w:rPr>
        <w:t>Figure 5: Cutting mouthparts of a tsetse fly.</w:t>
      </w:r>
    </w:p>
    <w:p w14:paraId="511F5178">
      <w:pPr>
        <w:pStyle w:val="style2"/>
        <w:rPr/>
      </w:pPr>
      <w:r>
        <w:t>E. Sponging / lapping</w:t>
      </w:r>
    </w:p>
    <w:p w14:paraId="FA625D4D">
      <w:pPr>
        <w:pStyle w:val="style0"/>
        <w:rPr/>
      </w:pPr>
      <w:r>
        <w:t>Houseflies have sponge-like mouthparts for taking up liquid food.</w:t>
      </w:r>
    </w:p>
    <w:p w14:paraId="F50CBD2C">
      <w:pPr>
        <w:pStyle w:val="style48"/>
        <w:rPr/>
      </w:pPr>
      <w:r>
        <w:t>A housefly can place saliva on solid food to dissolve it.</w:t>
      </w:r>
    </w:p>
    <w:p w14:paraId="50024482">
      <w:pPr>
        <w:pStyle w:val="style48"/>
        <w:rPr/>
      </w:pPr>
      <w:r>
        <w:t>The dissolved food is then taken up in liquid form by the sponging mouthparts.</w:t>
      </w:r>
    </w:p>
    <w:p w14:paraId="85CCB9CA">
      <w:pPr>
        <w:pStyle w:val="style48"/>
        <w:rPr/>
      </w:pPr>
      <w:r>
        <w:t>These are also called lapping mouthparts.</w:t>
      </w:r>
    </w:p>
    <w:p w14:paraId="BB44439C">
      <w:pPr>
        <w:pStyle w:val="style0"/>
        <w:jc w:val="center"/>
        <w:rPr/>
      </w:pPr>
      <w:r>
        <w:rPr/>
        <w:drawing>
          <wp:inline distL="0" distT="0" distB="0" distR="0">
            <wp:extent cx="5577840" cy="4164787"/>
            <wp:effectExtent l="0" t="0" r="0" b="0"/>
            <wp:docPr id="1031" name="Picture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416478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BF54468">
      <w:pPr>
        <w:pStyle w:val="style0"/>
        <w:jc w:val="center"/>
        <w:rPr/>
      </w:pPr>
      <w:r>
        <w:rPr>
          <w:i/>
          <w:sz w:val="18"/>
        </w:rPr>
        <w:t>Figure 6: Sponging/lapping mouthparts of a housefly.</w:t>
      </w:r>
    </w:p>
    <w:p w14:paraId="179855E5">
      <w:pPr>
        <w:pStyle w:val="style1"/>
        <w:rPr/>
      </w:pPr>
      <w:r>
        <w:t>4. Structure of beaks of birds and their functions</w:t>
      </w:r>
    </w:p>
    <w:p w14:paraId="447438F0">
      <w:pPr>
        <w:pStyle w:val="style0"/>
        <w:rPr/>
      </w:pPr>
      <w:r>
        <w:t>A beak, or bill, is a bony mouth structure in birds used mainly for feeding. It also has a role in breathing, cleaning feathers, defence and nest building.</w:t>
      </w:r>
    </w:p>
    <w:p w14:paraId="806CA20E">
      <w:pPr>
        <w:pStyle w:val="style0"/>
        <w:rPr/>
      </w:pPr>
      <w:r>
        <w:t>Bird beaks differ in size and shape because they are adapted to different feeding habits.</w:t>
      </w:r>
    </w:p>
    <w:p w14:paraId="6E31EE2A">
      <w:pPr>
        <w:pStyle w:val="style0"/>
        <w:jc w:val="center"/>
        <w:rPr/>
      </w:pPr>
      <w:r>
        <w:rPr/>
        <w:drawing>
          <wp:inline distL="0" distT="0" distB="0" distR="0">
            <wp:extent cx="5577840" cy="4431708"/>
            <wp:effectExtent l="0" t="0" r="0" b="0"/>
            <wp:docPr id="1032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77840" cy="443170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0AA3DF2">
      <w:pPr>
        <w:pStyle w:val="style0"/>
        <w:jc w:val="center"/>
        <w:rPr/>
      </w:pPr>
      <w:r>
        <w:rPr>
          <w:i/>
          <w:sz w:val="18"/>
        </w:rPr>
        <w:t>Figure 7: Examples of bird beaks shown in the source chapter.</w:t>
      </w:r>
    </w:p>
    <w:p w14:paraId="756DC363">
      <w:pPr>
        <w:pStyle w:val="style2"/>
        <w:rPr/>
      </w:pPr>
      <w:r>
        <w:t>Feeding modes and beak adaptations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592"/>
        <w:gridCol w:w="2592"/>
        <w:gridCol w:w="2592"/>
        <w:gridCol w:w="2592"/>
      </w:tblGrid>
      <w:tr w14:paraId="AD3FEF4C">
        <w:trPr/>
        <w:tc>
          <w:tcPr>
            <w:tcW w:w="2592" w:type="dxa"/>
            <w:tcBorders/>
          </w:tcPr>
          <w:p w14:paraId="88D7CE20">
            <w:pPr>
              <w:pStyle w:val="style0"/>
              <w:rPr/>
            </w:pPr>
            <w:r>
              <w:t>Feeding mode</w:t>
            </w:r>
          </w:p>
        </w:tc>
        <w:tc>
          <w:tcPr>
            <w:tcW w:w="2592" w:type="dxa"/>
            <w:tcBorders/>
          </w:tcPr>
          <w:p w14:paraId="F994E7EC">
            <w:pPr>
              <w:pStyle w:val="style0"/>
              <w:rPr/>
            </w:pPr>
            <w:r>
              <w:t>Beak adaptation</w:t>
            </w:r>
          </w:p>
        </w:tc>
        <w:tc>
          <w:tcPr>
            <w:tcW w:w="2592" w:type="dxa"/>
            <w:tcBorders/>
          </w:tcPr>
          <w:p w14:paraId="C619E627">
            <w:pPr>
              <w:pStyle w:val="style0"/>
              <w:rPr/>
            </w:pPr>
            <w:r>
              <w:t>Function</w:t>
            </w:r>
          </w:p>
        </w:tc>
        <w:tc>
          <w:tcPr>
            <w:tcW w:w="2592" w:type="dxa"/>
            <w:tcBorders/>
          </w:tcPr>
          <w:p w14:paraId="03D606EC">
            <w:pPr>
              <w:pStyle w:val="style0"/>
              <w:rPr/>
            </w:pPr>
            <w:r>
              <w:t>Examples given</w:t>
            </w:r>
          </w:p>
        </w:tc>
      </w:tr>
      <w:tr w14:paraId="2C474960">
        <w:tblPrEx/>
        <w:trPr/>
        <w:tc>
          <w:tcPr>
            <w:tcW w:w="2592" w:type="dxa"/>
            <w:tcBorders/>
          </w:tcPr>
          <w:p w14:paraId="7CD3AA3A">
            <w:pPr>
              <w:pStyle w:val="style0"/>
              <w:rPr/>
            </w:pPr>
            <w:r>
              <w:t>Grain and seed eating</w:t>
            </w:r>
          </w:p>
        </w:tc>
        <w:tc>
          <w:tcPr>
            <w:tcW w:w="2592" w:type="dxa"/>
            <w:tcBorders/>
          </w:tcPr>
          <w:p w14:paraId="6440EC5B">
            <w:pPr>
              <w:pStyle w:val="style0"/>
              <w:rPr/>
            </w:pPr>
            <w:r>
              <w:t>Short, thick, cone-shaped beak; strong/hook-like upper beak</w:t>
            </w:r>
          </w:p>
        </w:tc>
        <w:tc>
          <w:tcPr>
            <w:tcW w:w="2592" w:type="dxa"/>
            <w:tcBorders/>
          </w:tcPr>
          <w:p w14:paraId="D0D3D19C">
            <w:pPr>
              <w:pStyle w:val="style0"/>
              <w:rPr/>
            </w:pPr>
            <w:r>
              <w:t>Cracks and crushes seeds</w:t>
            </w:r>
          </w:p>
        </w:tc>
        <w:tc>
          <w:tcPr>
            <w:tcW w:w="2592" w:type="dxa"/>
            <w:tcBorders/>
          </w:tcPr>
          <w:p w14:paraId="FEADD65C">
            <w:pPr>
              <w:pStyle w:val="style0"/>
              <w:rPr/>
            </w:pPr>
            <w:r>
              <w:t>Domestic fowl, pigeons, parrots, sparrows, finches</w:t>
            </w:r>
          </w:p>
        </w:tc>
      </w:tr>
      <w:tr w14:paraId="6A6E6B19">
        <w:tblPrEx/>
        <w:trPr/>
        <w:tc>
          <w:tcPr>
            <w:tcW w:w="2592" w:type="dxa"/>
            <w:tcBorders/>
          </w:tcPr>
          <w:p w14:paraId="120C200E">
            <w:pPr>
              <w:pStyle w:val="style0"/>
              <w:rPr/>
            </w:pPr>
            <w:r>
              <w:t>Nectar feeding</w:t>
            </w:r>
          </w:p>
        </w:tc>
        <w:tc>
          <w:tcPr>
            <w:tcW w:w="2592" w:type="dxa"/>
            <w:tcBorders/>
          </w:tcPr>
          <w:p w14:paraId="02D931F8">
            <w:pPr>
              <w:pStyle w:val="style0"/>
              <w:rPr/>
            </w:pPr>
            <w:r>
              <w:t>Long, slender, pointed beak</w:t>
            </w:r>
          </w:p>
        </w:tc>
        <w:tc>
          <w:tcPr>
            <w:tcW w:w="2592" w:type="dxa"/>
            <w:tcBorders/>
          </w:tcPr>
          <w:p w14:paraId="550E5265">
            <w:pPr>
              <w:pStyle w:val="style0"/>
              <w:rPr/>
            </w:pPr>
            <w:r>
              <w:t>Probes into flowers to obtain nectar</w:t>
            </w:r>
          </w:p>
        </w:tc>
        <w:tc>
          <w:tcPr>
            <w:tcW w:w="2592" w:type="dxa"/>
            <w:tcBorders/>
          </w:tcPr>
          <w:p w14:paraId="3F4A973A">
            <w:pPr>
              <w:pStyle w:val="style0"/>
              <w:rPr/>
            </w:pPr>
            <w:r>
              <w:t>Sunbird, hummingbird</w:t>
            </w:r>
          </w:p>
        </w:tc>
      </w:tr>
      <w:tr w14:paraId="0EAF83E6">
        <w:tblPrEx/>
        <w:trPr/>
        <w:tc>
          <w:tcPr>
            <w:tcW w:w="2592" w:type="dxa"/>
            <w:tcBorders/>
          </w:tcPr>
          <w:p w14:paraId="AFE1A745">
            <w:pPr>
              <w:pStyle w:val="style0"/>
              <w:rPr/>
            </w:pPr>
            <w:r>
              <w:t>Filter feeding</w:t>
            </w:r>
          </w:p>
        </w:tc>
        <w:tc>
          <w:tcPr>
            <w:tcW w:w="2592" w:type="dxa"/>
            <w:tcBorders/>
          </w:tcPr>
          <w:p w14:paraId="F64E9D86">
            <w:pPr>
              <w:pStyle w:val="style0"/>
              <w:rPr/>
            </w:pPr>
            <w:r>
              <w:t>Broad, flat beak</w:t>
            </w:r>
          </w:p>
        </w:tc>
        <w:tc>
          <w:tcPr>
            <w:tcW w:w="2592" w:type="dxa"/>
            <w:tcBorders/>
          </w:tcPr>
          <w:p w14:paraId="67A7F8FB">
            <w:pPr>
              <w:pStyle w:val="style0"/>
              <w:rPr/>
            </w:pPr>
            <w:r>
              <w:t>Scoops and strains food from water/mud</w:t>
            </w:r>
          </w:p>
        </w:tc>
        <w:tc>
          <w:tcPr>
            <w:tcW w:w="2592" w:type="dxa"/>
            <w:tcBorders/>
          </w:tcPr>
          <w:p w14:paraId="9F34E91D">
            <w:pPr>
              <w:pStyle w:val="style0"/>
              <w:rPr/>
            </w:pPr>
            <w:r>
              <w:t>Flamingos, ducks</w:t>
            </w:r>
          </w:p>
        </w:tc>
      </w:tr>
      <w:tr w14:paraId="74AA5130">
        <w:tblPrEx/>
        <w:trPr/>
        <w:tc>
          <w:tcPr>
            <w:tcW w:w="2592" w:type="dxa"/>
            <w:tcBorders/>
          </w:tcPr>
          <w:p w14:paraId="A746D814">
            <w:pPr>
              <w:pStyle w:val="style0"/>
              <w:rPr/>
            </w:pPr>
            <w:r>
              <w:t>Fish eating</w:t>
            </w:r>
          </w:p>
        </w:tc>
        <w:tc>
          <w:tcPr>
            <w:tcW w:w="2592" w:type="dxa"/>
            <w:tcBorders/>
          </w:tcPr>
          <w:p w14:paraId="7931B654">
            <w:pPr>
              <w:pStyle w:val="style0"/>
              <w:rPr/>
            </w:pPr>
            <w:r>
              <w:t>Long, sharp, pointed beak</w:t>
            </w:r>
          </w:p>
        </w:tc>
        <w:tc>
          <w:tcPr>
            <w:tcW w:w="2592" w:type="dxa"/>
            <w:tcBorders/>
          </w:tcPr>
          <w:p w14:paraId="D758D5ED">
            <w:pPr>
              <w:pStyle w:val="style0"/>
              <w:rPr/>
            </w:pPr>
            <w:r>
              <w:t>Catches fish</w:t>
            </w:r>
          </w:p>
        </w:tc>
        <w:tc>
          <w:tcPr>
            <w:tcW w:w="2592" w:type="dxa"/>
            <w:tcBorders/>
          </w:tcPr>
          <w:p w14:paraId="60CF3E6C">
            <w:pPr>
              <w:pStyle w:val="style0"/>
              <w:rPr/>
            </w:pPr>
            <w:r>
              <w:t>Herons, cranes, seagulls, kingfishers, pelicans</w:t>
            </w:r>
          </w:p>
        </w:tc>
      </w:tr>
      <w:tr w14:paraId="3E35DB0D">
        <w:tblPrEx/>
        <w:trPr/>
        <w:tc>
          <w:tcPr>
            <w:tcW w:w="2592" w:type="dxa"/>
            <w:tcBorders/>
          </w:tcPr>
          <w:p w14:paraId="5599CCD3">
            <w:pPr>
              <w:pStyle w:val="style0"/>
              <w:rPr/>
            </w:pPr>
            <w:r>
              <w:t>Flesh eating</w:t>
            </w:r>
          </w:p>
        </w:tc>
        <w:tc>
          <w:tcPr>
            <w:tcW w:w="2592" w:type="dxa"/>
            <w:tcBorders/>
          </w:tcPr>
          <w:p w14:paraId="D0D6CBCE">
            <w:pPr>
              <w:pStyle w:val="style0"/>
              <w:rPr/>
            </w:pPr>
            <w:r>
              <w:t>Short, sharp-edged, strong, hooked beak</w:t>
            </w:r>
          </w:p>
        </w:tc>
        <w:tc>
          <w:tcPr>
            <w:tcW w:w="2592" w:type="dxa"/>
            <w:tcBorders/>
          </w:tcPr>
          <w:p w14:paraId="54D0EC70">
            <w:pPr>
              <w:pStyle w:val="style0"/>
              <w:rPr/>
            </w:pPr>
            <w:r>
              <w:t>Pierces, tears and rips flesh</w:t>
            </w:r>
          </w:p>
        </w:tc>
        <w:tc>
          <w:tcPr>
            <w:tcW w:w="2592" w:type="dxa"/>
            <w:tcBorders/>
          </w:tcPr>
          <w:p w14:paraId="6DB4FB3E">
            <w:pPr>
              <w:pStyle w:val="style0"/>
              <w:rPr/>
            </w:pPr>
            <w:r>
              <w:t>Eagles, vultures, hawks</w:t>
            </w:r>
          </w:p>
        </w:tc>
      </w:tr>
      <w:tr w14:paraId="8EEB1D30">
        <w:tblPrEx/>
        <w:trPr/>
        <w:tc>
          <w:tcPr>
            <w:tcW w:w="2592" w:type="dxa"/>
            <w:tcBorders/>
          </w:tcPr>
          <w:p w14:paraId="53E25A2B">
            <w:pPr>
              <w:pStyle w:val="style0"/>
              <w:rPr/>
            </w:pPr>
            <w:r>
              <w:t>Insect eating</w:t>
            </w:r>
          </w:p>
        </w:tc>
        <w:tc>
          <w:tcPr>
            <w:tcW w:w="2592" w:type="dxa"/>
            <w:tcBorders/>
          </w:tcPr>
          <w:p w14:paraId="CAFB6BEC">
            <w:pPr>
              <w:pStyle w:val="style0"/>
              <w:rPr/>
            </w:pPr>
            <w:r>
              <w:t>Small and wide beak, or long/slender slightly curved beak in some species</w:t>
            </w:r>
          </w:p>
        </w:tc>
        <w:tc>
          <w:tcPr>
            <w:tcW w:w="2592" w:type="dxa"/>
            <w:tcBorders/>
          </w:tcPr>
          <w:p w14:paraId="7C3EE788">
            <w:pPr>
              <w:pStyle w:val="style0"/>
              <w:rPr/>
            </w:pPr>
            <w:r>
              <w:t>Catches flying insects or probes for larvae/pupae</w:t>
            </w:r>
          </w:p>
        </w:tc>
        <w:tc>
          <w:tcPr>
            <w:tcW w:w="2592" w:type="dxa"/>
            <w:tcBorders/>
          </w:tcPr>
          <w:p w14:paraId="2BDBB209">
            <w:pPr>
              <w:pStyle w:val="style0"/>
              <w:rPr/>
            </w:pPr>
            <w:r>
              <w:t>Robins, kingbirds, hoopoe</w:t>
            </w:r>
          </w:p>
        </w:tc>
      </w:tr>
      <w:tr w14:paraId="ACA92027">
        <w:tblPrEx/>
        <w:trPr/>
        <w:tc>
          <w:tcPr>
            <w:tcW w:w="2592" w:type="dxa"/>
            <w:tcBorders/>
          </w:tcPr>
          <w:p w14:paraId="B9A7834C">
            <w:pPr>
              <w:pStyle w:val="style0"/>
              <w:rPr/>
            </w:pPr>
            <w:r>
              <w:t>Fruit eating</w:t>
            </w:r>
          </w:p>
        </w:tc>
        <w:tc>
          <w:tcPr>
            <w:tcW w:w="2592" w:type="dxa"/>
            <w:tcBorders/>
          </w:tcPr>
          <w:p w14:paraId="B29DB4C1">
            <w:pPr>
              <w:pStyle w:val="style0"/>
              <w:rPr/>
            </w:pPr>
            <w:r>
              <w:t>Sharp, large, curved and strong beak</w:t>
            </w:r>
          </w:p>
        </w:tc>
        <w:tc>
          <w:tcPr>
            <w:tcW w:w="2592" w:type="dxa"/>
            <w:tcBorders/>
          </w:tcPr>
          <w:p w14:paraId="342436C6">
            <w:pPr>
              <w:pStyle w:val="style0"/>
              <w:rPr/>
            </w:pPr>
            <w:r>
              <w:t>Splits hard fruits, nuts and seeds</w:t>
            </w:r>
          </w:p>
        </w:tc>
        <w:tc>
          <w:tcPr>
            <w:tcW w:w="2592" w:type="dxa"/>
            <w:tcBorders/>
          </w:tcPr>
          <w:p w14:paraId="95D208D4">
            <w:pPr>
              <w:pStyle w:val="style0"/>
              <w:rPr/>
            </w:pPr>
            <w:r>
              <w:t>Parrots, hornbills</w:t>
            </w:r>
          </w:p>
        </w:tc>
      </w:tr>
      <w:tr w14:paraId="9A3CD42B">
        <w:tblPrEx/>
        <w:trPr/>
        <w:tc>
          <w:tcPr>
            <w:tcW w:w="2592" w:type="dxa"/>
            <w:tcBorders/>
          </w:tcPr>
          <w:p w14:paraId="32520DBA">
            <w:pPr>
              <w:pStyle w:val="style0"/>
              <w:rPr/>
            </w:pPr>
            <w:r>
              <w:t>Special beaks: drilling</w:t>
            </w:r>
          </w:p>
        </w:tc>
        <w:tc>
          <w:tcPr>
            <w:tcW w:w="2592" w:type="dxa"/>
            <w:tcBorders/>
          </w:tcPr>
          <w:p w14:paraId="1E382D3D">
            <w:pPr>
              <w:pStyle w:val="style0"/>
              <w:rPr/>
            </w:pPr>
            <w:r>
              <w:t>Long, straight, chisel-like beak</w:t>
            </w:r>
          </w:p>
        </w:tc>
        <w:tc>
          <w:tcPr>
            <w:tcW w:w="2592" w:type="dxa"/>
            <w:tcBorders/>
          </w:tcPr>
          <w:p w14:paraId="5C19AE6F">
            <w:pPr>
              <w:pStyle w:val="style0"/>
              <w:rPr/>
            </w:pPr>
            <w:r>
              <w:t>Drills bark/wood to obtain larvae and bugs</w:t>
            </w:r>
          </w:p>
        </w:tc>
        <w:tc>
          <w:tcPr>
            <w:tcW w:w="2592" w:type="dxa"/>
            <w:tcBorders/>
          </w:tcPr>
          <w:p w14:paraId="86DC5C18">
            <w:pPr>
              <w:pStyle w:val="style0"/>
              <w:rPr/>
            </w:pPr>
            <w:r>
              <w:t>Woodpeckers</w:t>
            </w:r>
          </w:p>
        </w:tc>
      </w:tr>
      <w:tr w14:paraId="A4DF13D9">
        <w:tblPrEx/>
        <w:trPr/>
        <w:tc>
          <w:tcPr>
            <w:tcW w:w="2592" w:type="dxa"/>
            <w:tcBorders/>
          </w:tcPr>
          <w:p w14:paraId="EDF35B01">
            <w:pPr>
              <w:pStyle w:val="style0"/>
              <w:rPr/>
            </w:pPr>
            <w:r>
              <w:t>Special beaks: varied food</w:t>
            </w:r>
          </w:p>
        </w:tc>
        <w:tc>
          <w:tcPr>
            <w:tcW w:w="2592" w:type="dxa"/>
            <w:tcBorders/>
          </w:tcPr>
          <w:p w14:paraId="043686A2">
            <w:pPr>
              <w:pStyle w:val="style0"/>
              <w:rPr/>
            </w:pPr>
            <w:r>
              <w:t>Long and thick beak</w:t>
            </w:r>
          </w:p>
        </w:tc>
        <w:tc>
          <w:tcPr>
            <w:tcW w:w="2592" w:type="dxa"/>
            <w:tcBorders/>
          </w:tcPr>
          <w:p w14:paraId="650BCA64">
            <w:pPr>
              <w:pStyle w:val="style0"/>
              <w:rPr/>
            </w:pPr>
            <w:r>
              <w:t>Holds and eats different foods</w:t>
            </w:r>
          </w:p>
        </w:tc>
        <w:tc>
          <w:tcPr>
            <w:tcW w:w="2592" w:type="dxa"/>
            <w:tcBorders/>
          </w:tcPr>
          <w:p w14:paraId="935ADE71">
            <w:pPr>
              <w:pStyle w:val="style0"/>
              <w:rPr/>
            </w:pPr>
            <w:r>
              <w:t>Toco toucan, Australian magpie</w:t>
            </w:r>
          </w:p>
        </w:tc>
      </w:tr>
    </w:tbl>
    <w:p w14:paraId="36847C94">
      <w:pPr>
        <w:pStyle w:val="style1"/>
        <w:rPr/>
      </w:pPr>
      <w:r>
        <w:t>5. Importance of diversity in feeding modes</w:t>
      </w:r>
    </w:p>
    <w:p w14:paraId="D95A2725">
      <w:pPr>
        <w:pStyle w:val="style48"/>
        <w:rPr/>
      </w:pPr>
      <w:r>
        <w:t>Different feeding modes reduce competition for food where different species live together.</w:t>
      </w:r>
    </w:p>
    <w:p w14:paraId="427BBE9A">
      <w:pPr>
        <w:pStyle w:val="style48"/>
        <w:rPr/>
      </w:pPr>
      <w:r>
        <w:t>Different adaptations enable organisms to access different types of food available in their habitats.</w:t>
      </w:r>
    </w:p>
    <w:p w14:paraId="72EB8A2D">
      <w:pPr>
        <w:pStyle w:val="style48"/>
        <w:rPr/>
      </w:pPr>
      <w:r>
        <w:t>Different feeding modes contribute to ecological interactions and survival.</w:t>
      </w:r>
    </w:p>
    <w:p w14:paraId="EDD33BD2">
      <w:pPr>
        <w:pStyle w:val="style48"/>
        <w:rPr/>
      </w:pPr>
      <w:r>
        <w:t>Some insects pollinate flowers, a process that leads to fertilisation in plants and formation of fruits that provide food for many organisms.</w:t>
      </w:r>
    </w:p>
    <w:p w14:paraId="A9C87474">
      <w:pPr>
        <w:pStyle w:val="style48"/>
        <w:rPr/>
      </w:pPr>
      <w:r>
        <w:t>Dung beetles and vultures feed on dead matter, helping to clean the environment.</w:t>
      </w:r>
    </w:p>
    <w:p w14:paraId="14097AE7">
      <w:pPr>
        <w:pStyle w:val="style48"/>
        <w:rPr/>
      </w:pPr>
      <w:r>
        <w:t>Diverse feeding modes enable organisms to live in different habitats and enhance their survival.</w:t>
      </w:r>
    </w:p>
    <w:p w14:paraId="C7A149BC">
      <w:pPr>
        <w:pStyle w:val="style1"/>
        <w:rPr/>
      </w:pPr>
      <w:r>
        <w:t>6. Quick comparison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14:paraId="083FECDB">
        <w:trPr/>
        <w:tc>
          <w:tcPr>
            <w:tcW w:w="3456" w:type="dxa"/>
            <w:tcBorders/>
          </w:tcPr>
          <w:p w14:paraId="FE19D87E">
            <w:pPr>
              <w:pStyle w:val="style0"/>
              <w:rPr/>
            </w:pPr>
            <w:r>
              <w:t>Feeding mode</w:t>
            </w:r>
          </w:p>
        </w:tc>
        <w:tc>
          <w:tcPr>
            <w:tcW w:w="3456" w:type="dxa"/>
            <w:tcBorders/>
          </w:tcPr>
          <w:p w14:paraId="333585F0">
            <w:pPr>
              <w:pStyle w:val="style0"/>
              <w:rPr/>
            </w:pPr>
            <w:r>
              <w:t>Key adaptation</w:t>
            </w:r>
          </w:p>
        </w:tc>
        <w:tc>
          <w:tcPr>
            <w:tcW w:w="3456" w:type="dxa"/>
            <w:tcBorders/>
          </w:tcPr>
          <w:p w14:paraId="0231C6E9">
            <w:pPr>
              <w:pStyle w:val="style0"/>
              <w:rPr/>
            </w:pPr>
            <w:r>
              <w:t>Typical example</w:t>
            </w:r>
          </w:p>
        </w:tc>
      </w:tr>
      <w:tr w14:paraId="38F0F3AE">
        <w:tblPrEx/>
        <w:trPr/>
        <w:tc>
          <w:tcPr>
            <w:tcW w:w="3456" w:type="dxa"/>
            <w:tcBorders/>
          </w:tcPr>
          <w:p w14:paraId="C40FF01C">
            <w:pPr>
              <w:pStyle w:val="style0"/>
              <w:rPr/>
            </w:pPr>
            <w:r>
              <w:t>Biting and chewing</w:t>
            </w:r>
          </w:p>
        </w:tc>
        <w:tc>
          <w:tcPr>
            <w:tcW w:w="3456" w:type="dxa"/>
            <w:tcBorders/>
          </w:tcPr>
          <w:p w14:paraId="BA04348B">
            <w:pPr>
              <w:pStyle w:val="style0"/>
              <w:rPr/>
            </w:pPr>
            <w:r>
              <w:t>Strong jaws/mandibles</w:t>
            </w:r>
          </w:p>
        </w:tc>
        <w:tc>
          <w:tcPr>
            <w:tcW w:w="3456" w:type="dxa"/>
            <w:tcBorders/>
          </w:tcPr>
          <w:p w14:paraId="06954BB1">
            <w:pPr>
              <w:pStyle w:val="style0"/>
              <w:rPr/>
            </w:pPr>
            <w:r>
              <w:t>Grasshopper</w:t>
            </w:r>
          </w:p>
        </w:tc>
      </w:tr>
      <w:tr w14:paraId="47DE6CD5">
        <w:tblPrEx/>
        <w:trPr/>
        <w:tc>
          <w:tcPr>
            <w:tcW w:w="3456" w:type="dxa"/>
            <w:tcBorders/>
          </w:tcPr>
          <w:p w14:paraId="FECC9CE5">
            <w:pPr>
              <w:pStyle w:val="style0"/>
              <w:rPr/>
            </w:pPr>
            <w:r>
              <w:t>Piercing and sucking</w:t>
            </w:r>
          </w:p>
        </w:tc>
        <w:tc>
          <w:tcPr>
            <w:tcW w:w="3456" w:type="dxa"/>
            <w:tcBorders/>
          </w:tcPr>
          <w:p w14:paraId="39DC6363">
            <w:pPr>
              <w:pStyle w:val="style0"/>
              <w:rPr/>
            </w:pPr>
            <w:r>
              <w:t>Piercing structures and fluid-sucking parts</w:t>
            </w:r>
          </w:p>
        </w:tc>
        <w:tc>
          <w:tcPr>
            <w:tcW w:w="3456" w:type="dxa"/>
            <w:tcBorders/>
          </w:tcPr>
          <w:p w14:paraId="A6073A99">
            <w:pPr>
              <w:pStyle w:val="style0"/>
              <w:rPr/>
            </w:pPr>
            <w:r>
              <w:t>Mosquito</w:t>
            </w:r>
          </w:p>
        </w:tc>
      </w:tr>
      <w:tr w14:paraId="7F8F3B15">
        <w:tblPrEx/>
        <w:trPr/>
        <w:tc>
          <w:tcPr>
            <w:tcW w:w="3456" w:type="dxa"/>
            <w:tcBorders/>
          </w:tcPr>
          <w:p w14:paraId="EE00F092">
            <w:pPr>
              <w:pStyle w:val="style0"/>
              <w:rPr/>
            </w:pPr>
            <w:r>
              <w:t>Siphoning</w:t>
            </w:r>
          </w:p>
        </w:tc>
        <w:tc>
          <w:tcPr>
            <w:tcW w:w="3456" w:type="dxa"/>
            <w:tcBorders/>
          </w:tcPr>
          <w:p w14:paraId="630D85D6">
            <w:pPr>
              <w:pStyle w:val="style0"/>
              <w:rPr/>
            </w:pPr>
            <w:r>
              <w:t>Long coiled proboscis</w:t>
            </w:r>
          </w:p>
        </w:tc>
        <w:tc>
          <w:tcPr>
            <w:tcW w:w="3456" w:type="dxa"/>
            <w:tcBorders/>
          </w:tcPr>
          <w:p w14:paraId="180C3C82">
            <w:pPr>
              <w:pStyle w:val="style0"/>
              <w:rPr/>
            </w:pPr>
            <w:r>
              <w:t>Butterfly</w:t>
            </w:r>
          </w:p>
        </w:tc>
      </w:tr>
      <w:tr w14:paraId="25FBF5B1">
        <w:tblPrEx/>
        <w:trPr/>
        <w:tc>
          <w:tcPr>
            <w:tcW w:w="3456" w:type="dxa"/>
            <w:tcBorders/>
          </w:tcPr>
          <w:p w14:paraId="14C9F2F5">
            <w:pPr>
              <w:pStyle w:val="style0"/>
              <w:rPr/>
            </w:pPr>
            <w:r>
              <w:t>Cutting</w:t>
            </w:r>
          </w:p>
        </w:tc>
        <w:tc>
          <w:tcPr>
            <w:tcW w:w="3456" w:type="dxa"/>
            <w:tcBorders/>
          </w:tcPr>
          <w:p w14:paraId="175E9430">
            <w:pPr>
              <w:pStyle w:val="style0"/>
              <w:rPr/>
            </w:pPr>
            <w:r>
              <w:t>Cutting/piercing mouthparts</w:t>
            </w:r>
          </w:p>
        </w:tc>
        <w:tc>
          <w:tcPr>
            <w:tcW w:w="3456" w:type="dxa"/>
            <w:tcBorders/>
          </w:tcPr>
          <w:p w14:paraId="92863049">
            <w:pPr>
              <w:pStyle w:val="style0"/>
              <w:rPr/>
            </w:pPr>
            <w:r>
              <w:t>Tsetse fly</w:t>
            </w:r>
          </w:p>
        </w:tc>
      </w:tr>
      <w:tr w14:paraId="41B35E95">
        <w:tblPrEx/>
        <w:trPr/>
        <w:tc>
          <w:tcPr>
            <w:tcW w:w="3456" w:type="dxa"/>
            <w:tcBorders/>
          </w:tcPr>
          <w:p w14:paraId="CE5BD5FF">
            <w:pPr>
              <w:pStyle w:val="style0"/>
              <w:rPr/>
            </w:pPr>
            <w:r>
              <w:t>Sponging/lapping</w:t>
            </w:r>
          </w:p>
        </w:tc>
        <w:tc>
          <w:tcPr>
            <w:tcW w:w="3456" w:type="dxa"/>
            <w:tcBorders/>
          </w:tcPr>
          <w:p w14:paraId="7F7D9890">
            <w:pPr>
              <w:pStyle w:val="style0"/>
              <w:rPr/>
            </w:pPr>
            <w:r>
              <w:t>Sponge-like labellum</w:t>
            </w:r>
          </w:p>
        </w:tc>
        <w:tc>
          <w:tcPr>
            <w:tcW w:w="3456" w:type="dxa"/>
            <w:tcBorders/>
          </w:tcPr>
          <w:p w14:paraId="B8330225">
            <w:pPr>
              <w:pStyle w:val="style0"/>
              <w:rPr/>
            </w:pPr>
            <w:r>
              <w:t>Housefly</w:t>
            </w:r>
          </w:p>
        </w:tc>
      </w:tr>
    </w:tbl>
    <w:p w14:paraId="89FDA314">
      <w:pPr>
        <w:pStyle w:val="style1"/>
        <w:rPr/>
      </w:pPr>
      <w:r>
        <w:t>7. Revision questions</w:t>
      </w:r>
    </w:p>
    <w:p w14:paraId="3F80D055">
      <w:pPr>
        <w:pStyle w:val="style49"/>
        <w:rPr/>
      </w:pPr>
      <w:r>
        <w:t>Which insects exhibit: (a) biting and chewing, (b) piercing and sucking, (c) siphoning, and (d) lapping?</w:t>
      </w:r>
    </w:p>
    <w:p w14:paraId="5997ED35">
      <w:pPr>
        <w:pStyle w:val="style49"/>
        <w:rPr/>
      </w:pPr>
      <w:r>
        <w:t>Describe the structure and function of the mouthparts of a cockroach.</w:t>
      </w:r>
    </w:p>
    <w:p w14:paraId="6A36FBFE">
      <w:pPr>
        <w:pStyle w:val="style49"/>
        <w:rPr/>
      </w:pPr>
      <w:r>
        <w:t>Explain how the structure of a bird's beak is related to its feeding habit.</w:t>
      </w:r>
    </w:p>
    <w:p w14:paraId="88EB9720">
      <w:pPr>
        <w:pStyle w:val="style49"/>
        <w:rPr/>
      </w:pPr>
      <w:r>
        <w:t>State the importance of different feeding modes in insects and birds.</w:t>
      </w:r>
    </w:p>
    <w:p w14:paraId="E3268000">
      <w:pPr>
        <w:pStyle w:val="style49"/>
        <w:rPr/>
      </w:pPr>
      <w:r>
        <w:t>Name the five basic mouthparts of an insect.</w:t>
      </w:r>
    </w:p>
    <w:p w14:paraId="1E7494FA">
      <w:pPr>
        <w:pStyle w:val="style49"/>
        <w:rPr/>
      </w:pPr>
      <w:r>
        <w:t>Explain how a housefly obtains food from a solid food source.</w:t>
      </w:r>
    </w:p>
    <w:p w14:paraId="EF02407C">
      <w:pPr>
        <w:pStyle w:val="style49"/>
        <w:rPr/>
      </w:pPr>
      <w:r>
        <w:t>Distinguish between siphoning and piercing-and-sucking feeding modes.</w:t>
      </w:r>
    </w:p>
    <w:p w14:paraId="CFBAF786">
      <w:pPr>
        <w:pStyle w:val="style1"/>
        <w:rPr/>
      </w:pPr>
      <w:r>
        <w:t>8. Key terms</w:t>
      </w:r>
    </w:p>
    <w:p w14:paraId="F742D4E5">
      <w:pPr>
        <w:pStyle w:val="style0"/>
        <w:rPr/>
      </w:pPr>
      <w:r>
        <w:rPr>
          <w:b/>
        </w:rPr>
        <w:t xml:space="preserve">Entomology: </w:t>
      </w:r>
      <w:r>
        <w:t>The study of insects.</w:t>
      </w:r>
    </w:p>
    <w:p w14:paraId="EC840BCC">
      <w:pPr>
        <w:pStyle w:val="style0"/>
        <w:rPr/>
      </w:pPr>
      <w:r>
        <w:rPr>
          <w:b/>
        </w:rPr>
        <w:t xml:space="preserve">Proboscis: </w:t>
      </w:r>
      <w:r>
        <w:t>A long tube-like mouthpart used by insects such as butterflies to siphon liquid food.</w:t>
      </w:r>
    </w:p>
    <w:p w14:paraId="EBDF3524">
      <w:pPr>
        <w:pStyle w:val="style0"/>
        <w:rPr/>
      </w:pPr>
      <w:r>
        <w:rPr>
          <w:b/>
        </w:rPr>
        <w:t xml:space="preserve">Nectivorous: </w:t>
      </w:r>
      <w:r>
        <w:t>Feeding on nectar.</w:t>
      </w:r>
    </w:p>
    <w:p w14:paraId="DC41573F">
      <w:pPr>
        <w:pStyle w:val="style0"/>
        <w:rPr/>
      </w:pPr>
      <w:r>
        <w:rPr>
          <w:b/>
        </w:rPr>
        <w:t xml:space="preserve">Filter feeding: </w:t>
      </w:r>
      <w:r>
        <w:t>Straining food from water using specialised mouth structures.</w:t>
      </w:r>
    </w:p>
    <w:p w14:paraId="DAD04E7B">
      <w:pPr>
        <w:pStyle w:val="style0"/>
        <w:rPr/>
      </w:pPr>
      <w:r>
        <w:rPr>
          <w:b/>
        </w:rPr>
        <w:t xml:space="preserve">Sponging/lapping: </w:t>
      </w:r>
      <w:r>
        <w:t>Taking up liquid food using sponge-like mouthparts.</w:t>
      </w:r>
    </w:p>
    <w:p w14:paraId="3E1B3A27">
      <w:pPr>
        <w:pStyle w:val="style0"/>
        <w:rPr/>
      </w:pPr>
      <w:r>
        <w:rPr>
          <w:b/>
        </w:rPr>
        <w:t xml:space="preserve">Feeding adaptation: </w:t>
      </w:r>
      <w:r>
        <w:t>A structural feature that enables an organism to obtain a particular type of food.</w:t>
      </w:r>
    </w:p>
    <w:p w14:paraId="14053D93">
      <w:pPr>
        <w:pStyle w:val="style0"/>
        <w:jc w:val="center"/>
        <w:rPr/>
      </w:pPr>
      <w:r>
        <w:rPr>
          <w:i/>
          <w:sz w:val="16"/>
        </w:rPr>
        <w:t>Source basis: uploaded Grade 10 chapter, pages 148–159. The diagrams in these notes are reproduced from the supplied pages.</w:t>
      </w:r>
    </w:p>
    <w:sectPr>
      <w:pgSz w:w="12240" w:h="15840" w:orient="portrait"/>
      <w:pgMar w:top="792" w:right="936" w:bottom="792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Arial" w:hAnsi="Arial"/>
      <w:sz w:val="21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0e3311d3-0d80-4dc4-a7a8-68489cf1e478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1761225a-02c9-4da9-ae6d-3c5adfd4e34c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30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5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8afd1ca4-e772-4b5d-9fca-27ec6420a950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943bb354-19fd-485f-9f35-a9e795a38fa8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2504accc-2370-445e-86cb-9c5059d421d3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40"/>
      <w:szCs w:val="52"/>
    </w:rPr>
  </w:style>
  <w:style w:type="character" w:customStyle="1" w:styleId="style4102">
    <w:name w:val="Title Char_b58cc7cd-14f0-4da1-99ba-e0e76a8ed6f3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01a253a0-95b5-482f-9618-34bbf4d3004e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0bc3d141-f6f7-4228-b319-fb1c15d696cf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f10cb5e4-c474-4adf-9bd9-d3d512bf701b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0a396372-4710-412b-a742-701e227b2d0e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a9feb33a-f178-4a31-998f-8b4cba73905c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4dea5968-d6f9-4655-b109-7d444b62b7c3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82e330a2-a4f6-4c7b-9c51-0510a6cbaf77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959b361b-2015-4b6e-8a62-956089794f54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ettings" Target="settings.xml"/><Relationship Id="rId10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styles" Target="styles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1061</Words>
  <Pages>1</Pages>
  <Characters>6096</Characters>
  <Application>WPS Office</Application>
  <DocSecurity>0</DocSecurity>
  <Paragraphs>182</Paragraphs>
  <ScaleCrop>false</ScaleCrop>
  <LinksUpToDate>false</LinksUpToDate>
  <CharactersWithSpaces>7003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2026-09-25T07:43:43Z</dcterms:created>
  <dc:creator>python-docx</dc:creator>
  <dc:description>generated by python-docx</dc:description>
  <lastModifiedBy>TECNO KM5</lastModifiedBy>
  <dcterms:modified xsi:type="dcterms:W3CDTF">2026-09-25T07:43:43Z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509af336dd2946c7947a2c50d7afc703_23</vt:lpwstr>
  </property>
</Properties>
</file>